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86" w:rsidRPr="00777245" w:rsidRDefault="00EF4E86" w:rsidP="00EB7F32">
      <w:pPr>
        <w:spacing w:line="480" w:lineRule="auto"/>
        <w:ind w:left="144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F4E86" w:rsidRPr="00777245" w:rsidRDefault="00EF4E86" w:rsidP="00EB7F32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EF4E86" w:rsidRPr="00777245" w:rsidRDefault="00EF4E86" w:rsidP="00EB7F32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EF4E86" w:rsidRPr="00777245" w:rsidRDefault="00EF4E86" w:rsidP="00EB7F32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EF4E86" w:rsidRPr="00777245" w:rsidRDefault="004279A5" w:rsidP="00EB7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t>Olmec Hierographic Writing</w:t>
      </w:r>
    </w:p>
    <w:p w:rsidR="00EF4E86" w:rsidRPr="00777245" w:rsidRDefault="004279A5" w:rsidP="00EB7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t>Student’s Name</w:t>
      </w:r>
    </w:p>
    <w:p w:rsidR="00EF4E86" w:rsidRPr="00777245" w:rsidRDefault="004279A5" w:rsidP="00EB7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77245" w:rsidRPr="00777245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br w:type="page"/>
      </w:r>
    </w:p>
    <w:p w:rsidR="009D6BF2" w:rsidRPr="00777245" w:rsidRDefault="004279A5" w:rsidP="00EB7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lastRenderedPageBreak/>
        <w:t>Olmec Hierographic Writing</w:t>
      </w:r>
    </w:p>
    <w:p w:rsidR="00933B1A" w:rsidRPr="00777245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tab/>
      </w:r>
      <w:r w:rsidR="004F4696">
        <w:rPr>
          <w:rFonts w:ascii="Times New Roman" w:hAnsi="Times New Roman" w:cs="Times New Roman"/>
          <w:sz w:val="24"/>
          <w:szCs w:val="24"/>
        </w:rPr>
        <w:t>The article fits thematically into Mesoamerica. First, t</w:t>
      </w:r>
      <w:r w:rsidRPr="00777245">
        <w:rPr>
          <w:rFonts w:ascii="Times New Roman" w:hAnsi="Times New Roman" w:cs="Times New Roman"/>
          <w:sz w:val="24"/>
          <w:szCs w:val="24"/>
        </w:rPr>
        <w:t>he Olmec culture is believed to have reached its full maturity by the t</w:t>
      </w:r>
      <w:r w:rsidR="004F4696">
        <w:rPr>
          <w:rFonts w:ascii="Times New Roman" w:hAnsi="Times New Roman" w:cs="Times New Roman"/>
          <w:sz w:val="24"/>
          <w:szCs w:val="24"/>
        </w:rPr>
        <w:t xml:space="preserve">urn of the second millennium A.C. Hieroglyphic </w:t>
      </w:r>
      <w:r w:rsidRPr="00777245">
        <w:rPr>
          <w:rFonts w:ascii="Times New Roman" w:hAnsi="Times New Roman" w:cs="Times New Roman"/>
          <w:sz w:val="24"/>
          <w:szCs w:val="24"/>
        </w:rPr>
        <w:t>writings is one of the accredited achievements of the Olmec’s but it has never been verified</w:t>
      </w:r>
      <w:r w:rsidR="00777245">
        <w:rPr>
          <w:rFonts w:ascii="Times New Roman" w:hAnsi="Times New Roman" w:cs="Times New Roman"/>
          <w:sz w:val="24"/>
          <w:szCs w:val="24"/>
        </w:rPr>
        <w:t xml:space="preserve"> (Gay, 1967)</w:t>
      </w:r>
      <w:r w:rsidRPr="00777245">
        <w:rPr>
          <w:rFonts w:ascii="Times New Roman" w:hAnsi="Times New Roman" w:cs="Times New Roman"/>
          <w:sz w:val="24"/>
          <w:szCs w:val="24"/>
        </w:rPr>
        <w:t xml:space="preserve">. </w:t>
      </w:r>
      <w:r w:rsidR="004F4696">
        <w:rPr>
          <w:rFonts w:ascii="Times New Roman" w:hAnsi="Times New Roman" w:cs="Times New Roman"/>
          <w:sz w:val="24"/>
          <w:szCs w:val="24"/>
        </w:rPr>
        <w:t>On the other hand, t</w:t>
      </w:r>
      <w:r w:rsidRPr="00777245">
        <w:rPr>
          <w:rFonts w:ascii="Times New Roman" w:hAnsi="Times New Roman" w:cs="Times New Roman"/>
          <w:sz w:val="24"/>
          <w:szCs w:val="24"/>
        </w:rPr>
        <w:t>here are writings in the American antiquity that are reported and are also commente</w:t>
      </w:r>
      <w:r w:rsidRPr="00777245">
        <w:rPr>
          <w:rFonts w:ascii="Times New Roman" w:hAnsi="Times New Roman" w:cs="Times New Roman"/>
          <w:sz w:val="24"/>
          <w:szCs w:val="24"/>
        </w:rPr>
        <w:t>d on some five early Mexican texts. Among them is a three register text that is found on a certain roller stamp but is not Olmec in character. The writing is different from the rest and it is typologically more advanced than the othe</w:t>
      </w:r>
      <w:r w:rsidR="004F4696">
        <w:rPr>
          <w:rFonts w:ascii="Times New Roman" w:hAnsi="Times New Roman" w:cs="Times New Roman"/>
          <w:sz w:val="24"/>
          <w:szCs w:val="24"/>
        </w:rPr>
        <w:t>r Mesoamerican systems making it the oldest known</w:t>
      </w:r>
      <w:r w:rsidRPr="00777245">
        <w:rPr>
          <w:rFonts w:ascii="Times New Roman" w:hAnsi="Times New Roman" w:cs="Times New Roman"/>
          <w:sz w:val="24"/>
          <w:szCs w:val="24"/>
        </w:rPr>
        <w:t xml:space="preserve"> article in Mesoamerica. </w:t>
      </w:r>
    </w:p>
    <w:p w:rsidR="00105C35" w:rsidRPr="00777245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tab/>
      </w:r>
      <w:r w:rsidR="004F4696">
        <w:rPr>
          <w:rFonts w:ascii="Times New Roman" w:hAnsi="Times New Roman" w:cs="Times New Roman"/>
          <w:sz w:val="24"/>
          <w:szCs w:val="24"/>
        </w:rPr>
        <w:t>Secondly, a</w:t>
      </w:r>
      <w:r w:rsidRPr="00777245">
        <w:rPr>
          <w:rFonts w:ascii="Times New Roman" w:hAnsi="Times New Roman" w:cs="Times New Roman"/>
          <w:sz w:val="24"/>
          <w:szCs w:val="24"/>
        </w:rPr>
        <w:t>mong the other four texts is three sign</w:t>
      </w:r>
      <w:r w:rsidR="004F4696">
        <w:rPr>
          <w:rFonts w:ascii="Times New Roman" w:hAnsi="Times New Roman" w:cs="Times New Roman"/>
          <w:sz w:val="24"/>
          <w:szCs w:val="24"/>
        </w:rPr>
        <w:t xml:space="preserve"> composition</w:t>
      </w:r>
      <w:r w:rsidRPr="00777245">
        <w:rPr>
          <w:rFonts w:ascii="Times New Roman" w:hAnsi="Times New Roman" w:cs="Times New Roman"/>
          <w:sz w:val="24"/>
          <w:szCs w:val="24"/>
        </w:rPr>
        <w:t xml:space="preserve"> from a Tlatilco roller stamp and a group of other three glyphs that are found on the monument 13 of the La</w:t>
      </w:r>
      <w:r w:rsidR="00777245">
        <w:rPr>
          <w:rFonts w:ascii="Times New Roman" w:hAnsi="Times New Roman" w:cs="Times New Roman"/>
          <w:sz w:val="24"/>
          <w:szCs w:val="24"/>
        </w:rPr>
        <w:t xml:space="preserve"> Venta. Accordin</w:t>
      </w:r>
      <w:r w:rsidR="004F4696">
        <w:rPr>
          <w:rFonts w:ascii="Times New Roman" w:hAnsi="Times New Roman" w:cs="Times New Roman"/>
          <w:sz w:val="24"/>
          <w:szCs w:val="24"/>
        </w:rPr>
        <w:t>g to Gay (1967), the tobacco represents the</w:t>
      </w:r>
      <w:r w:rsidR="00777245">
        <w:rPr>
          <w:rFonts w:ascii="Times New Roman" w:hAnsi="Times New Roman" w:cs="Times New Roman"/>
          <w:sz w:val="24"/>
          <w:szCs w:val="24"/>
        </w:rPr>
        <w:t xml:space="preserve"> Olmec </w:t>
      </w:r>
      <w:r w:rsidRPr="00777245">
        <w:rPr>
          <w:rFonts w:ascii="Times New Roman" w:hAnsi="Times New Roman" w:cs="Times New Roman"/>
          <w:sz w:val="24"/>
          <w:szCs w:val="24"/>
        </w:rPr>
        <w:t xml:space="preserve">Chiapa de Corzo and the Chiapas </w:t>
      </w:r>
      <w:proofErr w:type="gramStart"/>
      <w:r w:rsidRPr="00777245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777245">
        <w:rPr>
          <w:rFonts w:ascii="Times New Roman" w:hAnsi="Times New Roman" w:cs="Times New Roman"/>
          <w:sz w:val="24"/>
          <w:szCs w:val="24"/>
        </w:rPr>
        <w:t xml:space="preserve"> some of the post-</w:t>
      </w:r>
      <w:proofErr w:type="spellStart"/>
      <w:r w:rsidRPr="00777245">
        <w:rPr>
          <w:rFonts w:ascii="Times New Roman" w:hAnsi="Times New Roman" w:cs="Times New Roman"/>
          <w:sz w:val="24"/>
          <w:szCs w:val="24"/>
        </w:rPr>
        <w:t>Olmec</w:t>
      </w:r>
      <w:proofErr w:type="spellEnd"/>
      <w:r w:rsidRPr="007772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62CD" w:rsidRPr="00777245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tab/>
        <w:t>The Olmec</w:t>
      </w:r>
      <w:r w:rsidRPr="00777245">
        <w:rPr>
          <w:rFonts w:ascii="Times New Roman" w:hAnsi="Times New Roman" w:cs="Times New Roman"/>
          <w:sz w:val="24"/>
          <w:szCs w:val="24"/>
        </w:rPr>
        <w:t xml:space="preserve"> picture writing has developed for many centuries and is believed to have stretched from 1500 to 500. Among the earliest believed man-made symbols are the Cupules and cup-marks</w:t>
      </w:r>
      <w:r w:rsidR="00777245">
        <w:rPr>
          <w:rFonts w:ascii="Times New Roman" w:hAnsi="Times New Roman" w:cs="Times New Roman"/>
          <w:sz w:val="24"/>
          <w:szCs w:val="24"/>
        </w:rPr>
        <w:t xml:space="preserve"> </w:t>
      </w:r>
      <w:r w:rsidR="004F4696">
        <w:rPr>
          <w:rFonts w:ascii="Times New Roman" w:hAnsi="Times New Roman" w:cs="Times New Roman"/>
          <w:sz w:val="24"/>
          <w:szCs w:val="24"/>
        </w:rPr>
        <w:t xml:space="preserve">while </w:t>
      </w:r>
      <w:r w:rsidR="004F4696" w:rsidRPr="00777245">
        <w:rPr>
          <w:rFonts w:ascii="Times New Roman" w:hAnsi="Times New Roman" w:cs="Times New Roman"/>
          <w:sz w:val="24"/>
          <w:szCs w:val="24"/>
        </w:rPr>
        <w:t>the earliest means of man’s recording of some of his elementary ideas was on the pictographs</w:t>
      </w:r>
      <w:r w:rsidR="004F4696">
        <w:rPr>
          <w:rFonts w:ascii="Times New Roman" w:hAnsi="Times New Roman" w:cs="Times New Roman"/>
          <w:sz w:val="24"/>
          <w:szCs w:val="24"/>
        </w:rPr>
        <w:t xml:space="preserve"> </w:t>
      </w:r>
      <w:r w:rsidR="00777245">
        <w:rPr>
          <w:rFonts w:ascii="Times New Roman" w:hAnsi="Times New Roman" w:cs="Times New Roman"/>
          <w:sz w:val="24"/>
          <w:szCs w:val="24"/>
        </w:rPr>
        <w:t>(Gay, 1967)</w:t>
      </w:r>
      <w:r w:rsidRPr="00777245">
        <w:rPr>
          <w:rFonts w:ascii="Times New Roman" w:hAnsi="Times New Roman" w:cs="Times New Roman"/>
          <w:sz w:val="24"/>
          <w:szCs w:val="24"/>
        </w:rPr>
        <w:t>.</w:t>
      </w:r>
      <w:r w:rsidR="004F4696">
        <w:rPr>
          <w:rFonts w:ascii="Times New Roman" w:hAnsi="Times New Roman" w:cs="Times New Roman"/>
          <w:sz w:val="24"/>
          <w:szCs w:val="24"/>
        </w:rPr>
        <w:t xml:space="preserve"> These were</w:t>
      </w:r>
      <w:r w:rsidR="003367C3" w:rsidRPr="00777245">
        <w:rPr>
          <w:rFonts w:ascii="Times New Roman" w:hAnsi="Times New Roman" w:cs="Times New Roman"/>
          <w:sz w:val="24"/>
          <w:szCs w:val="24"/>
        </w:rPr>
        <w:t xml:space="preserve"> symbo</w:t>
      </w:r>
      <w:r w:rsidR="004F4696">
        <w:rPr>
          <w:rFonts w:ascii="Times New Roman" w:hAnsi="Times New Roman" w:cs="Times New Roman"/>
          <w:sz w:val="24"/>
          <w:szCs w:val="24"/>
        </w:rPr>
        <w:t>ls and representations schematized and</w:t>
      </w:r>
      <w:r w:rsidR="003367C3" w:rsidRPr="00777245">
        <w:rPr>
          <w:rFonts w:ascii="Times New Roman" w:hAnsi="Times New Roman" w:cs="Times New Roman"/>
          <w:sz w:val="24"/>
          <w:szCs w:val="24"/>
        </w:rPr>
        <w:t xml:space="preserve"> painted on the walls and also shelters in the caves. </w:t>
      </w:r>
    </w:p>
    <w:p w:rsidR="003367C3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245">
        <w:rPr>
          <w:rFonts w:ascii="Times New Roman" w:hAnsi="Times New Roman" w:cs="Times New Roman"/>
          <w:sz w:val="24"/>
          <w:szCs w:val="24"/>
        </w:rPr>
        <w:tab/>
      </w:r>
      <w:r w:rsidR="004F4696">
        <w:rPr>
          <w:rFonts w:ascii="Times New Roman" w:hAnsi="Times New Roman" w:cs="Times New Roman"/>
          <w:sz w:val="24"/>
          <w:szCs w:val="24"/>
        </w:rPr>
        <w:t>Thirdly, t</w:t>
      </w:r>
      <w:r w:rsidRPr="00777245">
        <w:rPr>
          <w:rFonts w:ascii="Times New Roman" w:hAnsi="Times New Roman" w:cs="Times New Roman"/>
          <w:sz w:val="24"/>
          <w:szCs w:val="24"/>
        </w:rPr>
        <w:t xml:space="preserve">he Olmec petroglyphs are </w:t>
      </w:r>
      <w:r w:rsidR="00143677" w:rsidRPr="00777245">
        <w:rPr>
          <w:rFonts w:ascii="Times New Roman" w:hAnsi="Times New Roman" w:cs="Times New Roman"/>
          <w:sz w:val="24"/>
          <w:szCs w:val="24"/>
        </w:rPr>
        <w:t>divided</w:t>
      </w:r>
      <w:r w:rsidR="004F4696">
        <w:rPr>
          <w:rFonts w:ascii="Times New Roman" w:hAnsi="Times New Roman" w:cs="Times New Roman"/>
          <w:sz w:val="24"/>
          <w:szCs w:val="24"/>
        </w:rPr>
        <w:t xml:space="preserve"> into two types namely </w:t>
      </w:r>
      <w:r w:rsidRPr="00777245">
        <w:rPr>
          <w:rFonts w:ascii="Times New Roman" w:hAnsi="Times New Roman" w:cs="Times New Roman"/>
          <w:sz w:val="24"/>
          <w:szCs w:val="24"/>
        </w:rPr>
        <w:t>the primary symbols and the figurative compos</w:t>
      </w:r>
      <w:r w:rsidRPr="00777245">
        <w:rPr>
          <w:rFonts w:ascii="Times New Roman" w:hAnsi="Times New Roman" w:cs="Times New Roman"/>
          <w:sz w:val="24"/>
          <w:szCs w:val="24"/>
        </w:rPr>
        <w:t xml:space="preserve">itions. With the passage of time, some of the writings became obsolete such as the </w:t>
      </w:r>
      <w:r w:rsidR="00143677" w:rsidRPr="00777245">
        <w:rPr>
          <w:rFonts w:ascii="Times New Roman" w:hAnsi="Times New Roman" w:cs="Times New Roman"/>
          <w:sz w:val="24"/>
          <w:szCs w:val="24"/>
        </w:rPr>
        <w:t>triangle</w:t>
      </w:r>
      <w:r w:rsidR="004F4696">
        <w:rPr>
          <w:rFonts w:ascii="Times New Roman" w:hAnsi="Times New Roman" w:cs="Times New Roman"/>
          <w:sz w:val="24"/>
          <w:szCs w:val="24"/>
        </w:rPr>
        <w:t xml:space="preserve"> and the slit sign while o</w:t>
      </w:r>
      <w:r w:rsidRPr="00777245">
        <w:rPr>
          <w:rFonts w:ascii="Times New Roman" w:hAnsi="Times New Roman" w:cs="Times New Roman"/>
          <w:sz w:val="24"/>
          <w:szCs w:val="24"/>
        </w:rPr>
        <w:t xml:space="preserve">thers started to </w:t>
      </w:r>
      <w:r w:rsidR="004F4696">
        <w:rPr>
          <w:rFonts w:ascii="Times New Roman" w:hAnsi="Times New Roman" w:cs="Times New Roman"/>
          <w:sz w:val="24"/>
          <w:szCs w:val="24"/>
        </w:rPr>
        <w:t>be used in their original or</w:t>
      </w:r>
      <w:r w:rsidRPr="00777245">
        <w:rPr>
          <w:rFonts w:ascii="Times New Roman" w:hAnsi="Times New Roman" w:cs="Times New Roman"/>
          <w:sz w:val="24"/>
          <w:szCs w:val="24"/>
        </w:rPr>
        <w:t xml:space="preserve"> modified form and gradually new signs were introduced in the Olmec collection of writing. </w:t>
      </w:r>
      <w:r w:rsidR="004F4696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4F4696">
        <w:rPr>
          <w:rFonts w:ascii="Times New Roman" w:hAnsi="Times New Roman" w:cs="Times New Roman"/>
          <w:sz w:val="24"/>
          <w:szCs w:val="24"/>
        </w:rPr>
        <w:lastRenderedPageBreak/>
        <w:t>hand, i</w:t>
      </w:r>
      <w:r w:rsidR="00143677" w:rsidRPr="00777245">
        <w:rPr>
          <w:rFonts w:ascii="Times New Roman" w:hAnsi="Times New Roman" w:cs="Times New Roman"/>
          <w:sz w:val="24"/>
          <w:szCs w:val="24"/>
        </w:rPr>
        <w:t>n the body and textile decorations, the cer</w:t>
      </w:r>
      <w:r w:rsidR="004F4696">
        <w:rPr>
          <w:rFonts w:ascii="Times New Roman" w:hAnsi="Times New Roman" w:cs="Times New Roman"/>
          <w:sz w:val="24"/>
          <w:szCs w:val="24"/>
        </w:rPr>
        <w:t>amic stamps were not used. This</w:t>
      </w:r>
      <w:r w:rsidR="00143677" w:rsidRPr="00777245">
        <w:rPr>
          <w:rFonts w:ascii="Times New Roman" w:hAnsi="Times New Roman" w:cs="Times New Roman"/>
          <w:sz w:val="24"/>
          <w:szCs w:val="24"/>
        </w:rPr>
        <w:t xml:space="preserve"> is because their themes are related to water and rain concepts. </w:t>
      </w:r>
      <w:r w:rsidR="004F4696">
        <w:rPr>
          <w:rFonts w:ascii="Times New Roman" w:hAnsi="Times New Roman" w:cs="Times New Roman"/>
          <w:sz w:val="24"/>
          <w:szCs w:val="24"/>
        </w:rPr>
        <w:t>However, i</w:t>
      </w:r>
      <w:r w:rsidR="00143677" w:rsidRPr="00777245">
        <w:rPr>
          <w:rFonts w:ascii="Times New Roman" w:hAnsi="Times New Roman" w:cs="Times New Roman"/>
          <w:sz w:val="24"/>
          <w:szCs w:val="24"/>
        </w:rPr>
        <w:t>t is believed that they were used by the farmers.</w:t>
      </w:r>
      <w:r w:rsidRPr="007772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546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4F4696">
        <w:rPr>
          <w:rFonts w:ascii="Times New Roman" w:hAnsi="Times New Roman" w:cs="Times New Roman"/>
          <w:sz w:val="24"/>
          <w:szCs w:val="24"/>
        </w:rPr>
        <w:t xml:space="preserve">positive aspect of this article is that through </w:t>
      </w:r>
      <w:r>
        <w:rPr>
          <w:rFonts w:ascii="Times New Roman" w:hAnsi="Times New Roman" w:cs="Times New Roman"/>
          <w:sz w:val="24"/>
          <w:szCs w:val="24"/>
        </w:rPr>
        <w:t>hier</w:t>
      </w:r>
      <w:r w:rsidR="004F4696">
        <w:rPr>
          <w:rFonts w:ascii="Times New Roman" w:hAnsi="Times New Roman" w:cs="Times New Roman"/>
          <w:sz w:val="24"/>
          <w:szCs w:val="24"/>
        </w:rPr>
        <w:t>ographic writings has really</w:t>
      </w:r>
      <w:r>
        <w:rPr>
          <w:rFonts w:ascii="Times New Roman" w:hAnsi="Times New Roman" w:cs="Times New Roman"/>
          <w:sz w:val="24"/>
          <w:szCs w:val="24"/>
        </w:rPr>
        <w:t xml:space="preserve"> helped in understanding the origin of the earliest writings of man and the gradual change and progress.</w:t>
      </w:r>
      <w:r w:rsidR="004F4696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t has also helped me in showing the group of people that came up with </w:t>
      </w:r>
      <w:r>
        <w:rPr>
          <w:rFonts w:ascii="Times New Roman" w:hAnsi="Times New Roman" w:cs="Times New Roman"/>
          <w:sz w:val="24"/>
          <w:szCs w:val="24"/>
        </w:rPr>
        <w:t>the advanced form of writing</w:t>
      </w:r>
      <w:r w:rsidR="004F469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the areas they originated from. </w:t>
      </w:r>
      <w:r w:rsidR="004F4696">
        <w:rPr>
          <w:rFonts w:ascii="Times New Roman" w:hAnsi="Times New Roman" w:cs="Times New Roman"/>
          <w:sz w:val="24"/>
          <w:szCs w:val="24"/>
        </w:rPr>
        <w:t xml:space="preserve">On the other hand, the negative </w:t>
      </w:r>
      <w:r w:rsidR="009C494A">
        <w:rPr>
          <w:rFonts w:ascii="Times New Roman" w:hAnsi="Times New Roman" w:cs="Times New Roman"/>
          <w:sz w:val="24"/>
          <w:szCs w:val="24"/>
        </w:rPr>
        <w:t>aspect</w:t>
      </w:r>
      <w:r w:rsidR="004F4696">
        <w:rPr>
          <w:rFonts w:ascii="Times New Roman" w:hAnsi="Times New Roman" w:cs="Times New Roman"/>
          <w:sz w:val="24"/>
          <w:szCs w:val="24"/>
        </w:rPr>
        <w:t xml:space="preserve"> of this article is that it lacks </w:t>
      </w:r>
      <w:r>
        <w:rPr>
          <w:rFonts w:ascii="Times New Roman" w:hAnsi="Times New Roman" w:cs="Times New Roman"/>
          <w:sz w:val="24"/>
          <w:szCs w:val="24"/>
        </w:rPr>
        <w:t xml:space="preserve">specific dates and times of </w:t>
      </w:r>
      <w:r w:rsidR="004F4696">
        <w:rPr>
          <w:rFonts w:ascii="Times New Roman" w:hAnsi="Times New Roman" w:cs="Times New Roman"/>
          <w:sz w:val="24"/>
          <w:szCs w:val="24"/>
        </w:rPr>
        <w:t>the occurrence of the changes since it only gives time estimates thus making the content less relevant and trustworthy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77245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77245" w:rsidRDefault="004279A5" w:rsidP="00EB7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77245" w:rsidRPr="00777245" w:rsidRDefault="004279A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Gay, C. T. E. (1967).</w:t>
      </w:r>
      <w:r w:rsidRPr="00777245">
        <w:rPr>
          <w:rFonts w:ascii="Times New Roman" w:hAnsi="Times New Roman" w:cs="Times New Roman"/>
          <w:sz w:val="24"/>
          <w:szCs w:val="24"/>
        </w:rPr>
        <w:t>Olmec Hierographic Writing</w:t>
      </w:r>
    </w:p>
    <w:p w:rsidR="00777245" w:rsidRPr="00777245" w:rsidRDefault="00777245" w:rsidP="00EB7F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77245" w:rsidRPr="00777245" w:rsidSect="0077724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9A5" w:rsidRDefault="004279A5" w:rsidP="00901438">
      <w:pPr>
        <w:spacing w:after="0" w:line="240" w:lineRule="auto"/>
      </w:pPr>
      <w:r>
        <w:separator/>
      </w:r>
    </w:p>
  </w:endnote>
  <w:endnote w:type="continuationSeparator" w:id="0">
    <w:p w:rsidR="004279A5" w:rsidRDefault="004279A5" w:rsidP="0090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9A5" w:rsidRDefault="004279A5" w:rsidP="00901438">
      <w:pPr>
        <w:spacing w:after="0" w:line="240" w:lineRule="auto"/>
      </w:pPr>
      <w:r>
        <w:separator/>
      </w:r>
    </w:p>
  </w:footnote>
  <w:footnote w:type="continuationSeparator" w:id="0">
    <w:p w:rsidR="004279A5" w:rsidRDefault="004279A5" w:rsidP="00901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90189311"/>
      <w:docPartObj>
        <w:docPartGallery w:val="Page Numbers (Top of Page)"/>
        <w:docPartUnique/>
      </w:docPartObj>
    </w:sdtPr>
    <w:sdtContent>
      <w:p w:rsidR="00777245" w:rsidRPr="00777245" w:rsidRDefault="004279A5" w:rsidP="00777245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777245">
          <w:rPr>
            <w:rFonts w:ascii="Times New Roman" w:hAnsi="Times New Roman" w:cs="Times New Roman"/>
            <w:sz w:val="24"/>
            <w:szCs w:val="24"/>
          </w:rPr>
          <w:t>OLMEC HIEROGRAPHIC WRITING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</w:t>
        </w:r>
        <w:r w:rsidR="00901438" w:rsidRPr="007772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72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01438" w:rsidRPr="007772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723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901438" w:rsidRPr="0077724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45" w:rsidRPr="00777245" w:rsidRDefault="004279A5" w:rsidP="00777245">
    <w:pPr>
      <w:pStyle w:val="Header"/>
      <w:rPr>
        <w:rFonts w:ascii="Times New Roman" w:hAnsi="Times New Roman" w:cs="Times New Roman"/>
        <w:sz w:val="24"/>
        <w:szCs w:val="24"/>
      </w:rPr>
    </w:pPr>
    <w:r w:rsidRPr="00777245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90189290"/>
        <w:docPartObj>
          <w:docPartGallery w:val="Page Numbers (Top of Page)"/>
          <w:docPartUnique/>
        </w:docPartObj>
      </w:sdtPr>
      <w:sdtContent>
        <w:r w:rsidRPr="00777245">
          <w:rPr>
            <w:rFonts w:ascii="Times New Roman" w:hAnsi="Times New Roman" w:cs="Times New Roman"/>
            <w:sz w:val="24"/>
            <w:szCs w:val="24"/>
          </w:rPr>
          <w:t xml:space="preserve">OLMEC HIEROGRAPHIC WRITING </w:t>
        </w:r>
      </w:sdtContent>
    </w:sdt>
  </w:p>
  <w:p w:rsidR="00777245" w:rsidRPr="00777245" w:rsidRDefault="0077724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62CD"/>
    <w:rsid w:val="00105C35"/>
    <w:rsid w:val="00143677"/>
    <w:rsid w:val="0017672E"/>
    <w:rsid w:val="002206D6"/>
    <w:rsid w:val="003367C3"/>
    <w:rsid w:val="004279A5"/>
    <w:rsid w:val="004767CE"/>
    <w:rsid w:val="00485E46"/>
    <w:rsid w:val="004F4696"/>
    <w:rsid w:val="0053084F"/>
    <w:rsid w:val="005F46F5"/>
    <w:rsid w:val="00657235"/>
    <w:rsid w:val="006A62CD"/>
    <w:rsid w:val="00777245"/>
    <w:rsid w:val="00901438"/>
    <w:rsid w:val="00933B1A"/>
    <w:rsid w:val="009A65ED"/>
    <w:rsid w:val="009C494A"/>
    <w:rsid w:val="009D6BF2"/>
    <w:rsid w:val="00AB3639"/>
    <w:rsid w:val="00E4242E"/>
    <w:rsid w:val="00E54ABD"/>
    <w:rsid w:val="00E6588B"/>
    <w:rsid w:val="00EB7F32"/>
    <w:rsid w:val="00EF4E86"/>
    <w:rsid w:val="00F5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7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245"/>
  </w:style>
  <w:style w:type="paragraph" w:styleId="Footer">
    <w:name w:val="footer"/>
    <w:basedOn w:val="Normal"/>
    <w:link w:val="FooterChar"/>
    <w:uiPriority w:val="99"/>
    <w:semiHidden/>
    <w:unhideWhenUsed/>
    <w:rsid w:val="00777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24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1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143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2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mwaura</cp:lastModifiedBy>
  <cp:revision>3</cp:revision>
  <dcterms:created xsi:type="dcterms:W3CDTF">2018-09-24T01:44:00Z</dcterms:created>
  <dcterms:modified xsi:type="dcterms:W3CDTF">2018-09-24T01:49:00Z</dcterms:modified>
</cp:coreProperties>
</file>